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N-butyl-2-[4-ethyl-2-(4-fluorophenyl)-6-oxopyrimidin-1(6H)-yl]-N-methylacetamide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N-butyl-2-[4-ethyl-2-(4-fluorophenyl)-6-oxopyrimidin-1(6H)-yl]-N-methylacetamide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