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N-(2,5-difluorophenyl)-2-[4-ethyl-2-(4-fluorophenyl)-6-oxopyrimidin-1(6H)-yl]acetamide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N-(2,5-difluorophenyl)-2-[4-ethyl-2-(4-fluorophenyl)-6-oxopyrimidin-1(6H)-yl]acetamide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C20H16F3N3O2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