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2-[2-(3-chlorophenyl)-4,5-dimethyl-6-oxopyrimidin-1(6H)-yl]-N-(2,4-difluorophenyl)acetamide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2-[2-(3-chlorophenyl)-4,5-dimethyl-6-oxopyrimidin-1(6H)-yl]-N-(2,4-difluorophenyl)acetamide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