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6-hydroxy-1-methyl-4-(4-methylphenyl)-2-oxo-6-(trifluoromethyl)hexahydropyrimidine-5-carboxylate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6-hydroxy-1-methyl-4-(4-methylphenyl)-2-oxo-6-(trifluoromethyl)hexahydropyrimidine-5-carboxylate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