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[4-hydroxy-6-(thiophen-2-yl)-2-thioxo-4-(trifluoromethyl)hexahydropyrimidin-5-yl](thiophen-2-yl)methanone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[4-hydroxy-6-(thiophen-2-yl)-2-thioxo-4-(trifluoromethyl)hexahydropyrimidin-5-yl](thiophen-2-yl)methanone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C14H11F3N2O2S3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392.45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