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STL091981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N-(2-ethoxyphenyl)-2-[2-(4-ethylphenyl)-4-oxopyrazolo[1,5-d][1,2,4]triazin-5(4H)-yl]acetamide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N-(2-ethoxyphenyl)-2-[2-(4-ethylphenyl)-4-oxopyrazolo[1,5-d][1,2,4]triazin-5(4H)-yl]acetamide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C23H23N5O3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417.47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STL091981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