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3-(4-fluorophenyl)-10-methoxy-2-methyl-4-thioxo-3,4,5,6-tetrahydro-2H-2,6-methano-1,3,5-benzoxadiazocine-11-carboxylate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3-(4-fluorophenyl)-10-methoxy-2-methyl-4-thioxo-3,4,5,6-tetrahydro-2H-2,6-methano-1,3,5-benzoxadiazocine-11-carboxylate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