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2-{[6-methyl-3-(2-methylpropyl)-4-oxo-4,5-dihydro-3H-pyrrolo[3,2-d]pyrimidin-2-yl]sulfanyl}-N-(propan-2-yl)acetamide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2-{[6-methyl-3-(2-methylpropyl)-4-oxo-4,5-dihydro-3H-pyrrolo[3,2-d]pyrimidin-2-yl]sulfanyl}-N-(propan-2-yl)acetamide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