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(2E)-2-cyano-3-(2,4-dimethoxyphenyl)-N-(naphthalen-1-yl)prop-2-enamide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(2E)-2-cyano-3-(2,4-dimethoxyphenyl)-N-(naphthalen-1-yl)prop-2-enamide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