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STL100034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2-[(3-bromobenzyl)amino]-2-oxoethyl 4-(acetylamino)benzoate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2-[(3-bromobenzyl)amino]-2-oxoethyl 4-(acetylamino)benzoate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STL100034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