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N-(4-bromo-3-methylphenyl)-4-[(phenylsulfonyl)amino]benzamide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N-(4-bromo-3-methylphenyl)-4-[(phenylsulfonyl)amino]benzamide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C20H17BrN2O3S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