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4-iodo-N-[3-(propan-2-yloxy)propyl]benzamide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4-iodo-N-[3-(propan-2-yloxy)propyl]benzamide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C13H18INO2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