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STL101024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N-(2-{[4-(1,3-benzodioxol-5-ylmethyl)piperazin-1-yl]carbonyl}phenyl)-4-methylbenzenesulfonamide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N-(2-{[4-(1,3-benzodioxol-5-ylmethyl)piperazin-1-yl]carbonyl}phenyl)-4-methylbenzenesulfonamide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STL101024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