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N-(4-bromo-3-methylphenyl)-2-[(2-chloro-6-fluorobenzyl)sulfanyl]acetamide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N-(4-bromo-3-methylphenyl)-2-[(2-chloro-6-fluorobenzyl)sulfanyl]acetamide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C16H14BrClFNOS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