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STL101696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3-({N-[(4-chlorophenyl)sulfonyl]-N-(3-methylphenyl)glycyl}amino)-2-methylbenzoate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3-({N-[(4-chlorophenyl)sulfonyl]-N-(3-methylphenyl)glycyl}amino)-2-methylbenzoate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STL101696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