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3-[3-(3-bromophenyl)-1,2,4-oxadiazol-5-yl]-1-ethyl-6-methylquinolin-4(1H)-one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3-[3-(3-bromophenyl)-1,2,4-oxadiazol-5-yl]-1-ethyl-6-methylquinolin-4(1H)-one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