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3-{[(4-methoxyphenyl)sulfonyl](methyl)amino}-N-(1-phenylethyl)thiophene-2-carboxamide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3-{[(4-methoxyphenyl)sulfonyl](methyl)amino}-N-(1-phenylethyl)thiophene-2-carboxamide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