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2-{[(3,5-dimethyl-1,2-oxazol-4-yl)methyl]sulfanyl}-3-(furan-2-ylmethyl)quinazolin-4(3H)-one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2-{[(3,5-dimethyl-1,2-oxazol-4-yl)methyl]sulfanyl}-3-(furan-2-ylmethyl)quinazolin-4(3H)-one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