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STL106977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2-[(2-chloro-4-fluorobenzyl)sulfanyl]-3-(4-ethoxyphenyl)quinazolin-4(3H)-one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2-[(2-chloro-4-fluorobenzyl)sulfanyl]-3-(4-ethoxyphenyl)quinazolin-4(3H)-one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C23H18ClFN2O2S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440.93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STL106977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