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6-(1,4-dioxa-8-azaspiro[4.5]dec-8-ylmethyl)-2-oxo-4-(2,4,5-trimethoxyphenyl)-1,2,3,4-tetrahydropyrimidine-5-carboxylate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6-(1,4-dioxa-8-azaspiro[4.5]dec-8-ylmethyl)-2-oxo-4-(2,4,5-trimethoxyphenyl)-1,2,3,4-tetrahydropyrimidine-5-carboxylate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C24H33N3O8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