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STL110313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N-(2,5-dimethylphenyl)-2-[2-(4-fluorophenyl)-5-(2-hydroxyethyl)-4-methyl-6-oxopyrimidin-1(6H)-yl]acetamide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N-(2,5-dimethylphenyl)-2-[2-(4-fluorophenyl)-5-(2-hydroxyethyl)-4-methyl-6-oxopyrimidin-1(6H)-yl]acetamide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STL110313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