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N-(3-chloro-4-methylphenyl)-2-[2-(3-chlorophenyl)-5-(2-hydroxyethyl)-4-methyl-6-oxopyrimidin-1(6H)-yl]acetamide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N-(3-chloro-4-methylphenyl)-2-[2-(3-chlorophenyl)-5-(2-hydroxyethyl)-4-methyl-6-oxopyrimidin-1(6H)-yl]acetamide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