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STL110760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N-(1,3-benzodioxol-5-yl)-2-[7-oxo-2-(piperidin-1-yl)[1,3]thiazolo[4,5-d]pyrimidin-6(7H)-yl]acetamide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N-(1,3-benzodioxol-5-yl)-2-[7-oxo-2-(piperidin-1-yl)[1,3]thiazolo[4,5-d]pyrimidin-6(7H)-yl]acetamide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C19H19N5O4S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STL110760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