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STL112596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6-phenyl-3-[(4-phenylpiperazin-1-yl)methyl][1,2,4]triazolo[3,4-b][1,3,4]thiadiazole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6-phenyl-3-[(4-phenylpiperazin-1-yl)methyl][1,2,4]triazolo[3,4-b][1,3,4]thiadiazole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C20H20N6S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376.49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STL112596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