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4-chloro-N-methyl-N-[4-(pyrrolidin-1-ylcarbonyl)phenyl]benzenesulfonamide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4-chloro-N-methyl-N-[4-(pyrrolidin-1-ylcarbonyl)phenyl]benzenesulfonamide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