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3-chloro-4-methoxy-N-[2-(propan-2-yl)phenyl]benzenesulfonamide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3-chloro-4-methoxy-N-[2-(propan-2-yl)phenyl]benzenesulfonamide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