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N~2~-(3-bromophenyl)-N~2~-[(4-methylphenyl)sulfonyl]-N-(pyridin-4-ylmethyl)glycinamide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N~2~-(3-bromophenyl)-N~2~-[(4-methylphenyl)sulfonyl]-N-(pyridin-4-ylmethyl)glycinamide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C21H20BrN3O3S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