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STL119503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N-(2-oxo-2-{(2E)-2-[4-(thietan-3-yloxy)benzylidene]hydrazinyl}ethyl)-N-[3-(trifluoromethyl)phenyl]methanesulfonamide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N-(2-oxo-2-{(2E)-2-[4-(thietan-3-yloxy)benzylidene]hydrazinyl}ethyl)-N-[3-(trifluoromethyl)phenyl]methanesulfonamide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C20H20F3N3O4S2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487.52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STL119503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