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3-phenyl-3,6-dihydro-7H-[1,2,3]triazolo[4,5-d]pyrimidine-7-thione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3-phenyl-3,6-dihydro-7H-[1,2,3]triazolo[4,5-d]pyrimidine-7-thione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