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4-({N-[(4-fluorophenyl)sulfonyl]-N-(4-methylphenyl)glycyl}amino)benzoate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4-({N-[(4-fluorophenyl)sulfonyl]-N-(4-methylphenyl)glycyl}amino)benzoate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