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4-fluoro-N-(4-methylphenyl)-N-[2-(4-methylpiperidin-1-yl)-2-oxoethyl]benzenesulfonamide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4-fluoro-N-(4-methylphenyl)-N-[2-(4-methylpiperidin-1-yl)-2-oxoethyl]benzenesulfonamide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