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N-[4-chloro-3-(trifluoromethyl)phenyl]-4-[methyl(phenylsulfonyl)amino]benzamide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N-[4-chloro-3-(trifluoromethyl)phenyl]-4-[methyl(phenylsulfonyl)amino]benzamide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C21H16ClF3N2O3S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