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4-[methyl(phenylsulfonyl)amino]-N-[3-(trifluoromethyl)phenyl]benzamide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4-[methyl(phenylsulfonyl)amino]-N-[3-(trifluoromethyl)phenyl]benzamide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