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4-{[(3,4-dimethylphenyl)(methylsulfonyl)amino]methyl}-N-(2-methoxyethyl)benzamide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4-{[(3,4-dimethylphenyl)(methylsulfonyl)amino]methyl}-N-(2-methoxyethyl)benzamide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