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N-(5-chloro-2-methoxyphenyl)-4-methyl-N-[2-(morpholin-4-yl)-2-oxoethyl]-3-nitrobenzenesulfonamide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N-(5-chloro-2-methoxyphenyl)-4-methyl-N-[2-(morpholin-4-yl)-2-oxoethyl]-3-nitrobenzenesulfonamide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