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2-[2-(4-bromophenyl)-4-oxopyrazolo[1,5-d][1,2,4]triazin-5(4H)-yl]-N-(4-chloro-2-fluorophenyl)acetamide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2-[2-(4-bromophenyl)-4-oxopyrazolo[1,5-d][1,2,4]triazin-5(4H)-yl]-N-(4-chloro-2-fluorophenyl)acetamide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