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N-(3,4-difluorophenyl)-1-[2-(2,3-dihydro-1,4-benzodioxin-6-ylamino)-2-oxoethyl]-5-methyl-1H-1,2,3-triazole-4-carboxamide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N-(3,4-difluorophenyl)-1-[2-(2,3-dihydro-1,4-benzodioxin-6-ylamino)-2-oxoethyl]-5-methyl-1H-1,2,3-triazole-4-carboxamide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C20H17F2N5O4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STL129656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