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(3,5-dimethyl-1H-pyrazol-1-yl)[4-ethyl-2-(1H-pyrrol-1-yl)-1,3-thiazol-5-yl]methanone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(3,5-dimethyl-1H-pyrazol-1-yl)[4-ethyl-2-(1H-pyrrol-1-yl)-1,3-thiazol-5-yl]methanone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