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N-(2-{[2-(pyridin-2-yl)ethyl]carbamoyl}thiophen-3-yl)pyrazine-2-carboxamide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N-(2-{[2-(pyridin-2-yl)ethyl]carbamoyl}thiophen-3-yl)pyrazine-2-carboxamide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