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4-amino-N-phenyl-2-[4-(pyridin-2-yl)piperazin-1-yl]pyrimidine-5-carboxamide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4-amino-N-phenyl-2-[4-(pyridin-2-yl)piperazin-1-yl]pyrimidine-5-carboxamide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