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3-(3-bromophenyl)-6-[(2-methoxyphenoxy)methyl][1,2,4]triazolo[3,4-b][1,3,4]thiadiazole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3-(3-bromophenyl)-6-[(2-methoxyphenoxy)methyl][1,2,4]triazolo[3,4-b][1,3,4]thiadiazole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C17H13BrN4O2S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