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STL136296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(2Z)-N-(4-methoxyphenyl)-2-(phenylimino)-2H-chromene-3-carboxamide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(2Z)-N-(4-methoxyphenyl)-2-(phenylimino)-2H-chromene-3-carboxamide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STL136296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