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1-(3-chloro-4-methylphenyl)-5-oxopyrrolidine-3-carboxylate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1-(3-chloro-4-methylphenyl)-5-oxopyrrolidine-3-carboxylate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