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3-methoxy-4-(1H-pyrrol-1-yl)aniline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3-methoxy-4-(1H-pyrrol-1-yl)aniline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