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3-[(4-bromophenyl)sulfonyl]-N-[3-(methylsulfanyl)phenyl]thieno[2,3-e][1,2,3]triazolo[1,5-a]pyrimidin-5-amine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3-[(4-bromophenyl)sulfonyl]-N-[3-(methylsulfanyl)phenyl]thieno[2,3-e][1,2,3]triazolo[1,5-a]pyrimidin-5-amine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