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STL145604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6-[1-(2,4-dimethylbenzyl)-2,4-dioxo-1,4-dihydrothieno[3,2-d]pyrimidin-3(2H)-yl]-N-phenylhexanamide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6-[1-(2,4-dimethylbenzyl)-2,4-dioxo-1,4-dihydrothieno[3,2-d]pyrimidin-3(2H)-yl]-N-phenylhexanamide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STL145604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