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3-{[(E)-(2,4-dihydroxyphenyl)methylidene]amino}-8-fluoro-1H-pyrimido[5,4-b]indole-2,4(3H,5H)-dione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3-{[(E)-(2,4-dihydroxyphenyl)methylidene]amino}-8-fluoro-1H-pyrimido[5,4-b]indole-2,4(3H,5H)-dione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