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(2-{(E)-[2-({[5-(4-chlorophenyl)-4-cyclohexyl-4H-1,2,4-triazol-2-ium-3-yl]sulfanyl}acetyl)hydrazinylidene]methyl}phenoxy)acetate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(2-{(E)-[2-({[5-(4-chlorophenyl)-4-cyclohexyl-4H-1,2,4-triazol-2-ium-3-yl]sulfanyl}acetyl)hydrazinylidene]methyl}phenoxy)acetate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C25H26ClN5O4S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