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STL160495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6-(4-bromophenyl)-2-{2-oxo-2-[4-(pyridin-2-yl)piperazin-1-yl]ethyl}pyridazin-3(2H)-one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6-(4-bromophenyl)-2-{2-oxo-2-[4-(pyridin-2-yl)piperazin-1-yl]ethyl}pyridazin-3(2H)-one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STL160495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