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1-({1-[5-(3-cyclopropyl-1,2,4-oxadiazol-5-yl)pyridin-2-yl]-1H-imidazol-4-yl}carbonyl)piperidine-4-carboxamide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1-({1-[5-(3-cyclopropyl-1,2,4-oxadiazol-5-yl)pyridin-2-yl]-1H-imidazol-4-yl}carbonyl)piperidine-4-carboxamide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